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8C9" w:rsidRPr="004D2A73" w:rsidP="009838C9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838C9" w:rsidRPr="004D2A73" w:rsidP="009838C9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2-420-2004/2025</w:t>
      </w:r>
    </w:p>
    <w:p w:rsidR="009838C9" w:rsidRPr="004D2A73" w:rsidP="009838C9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9838C9" w:rsidRPr="004D2A73" w:rsidP="009838C9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4D2A73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9838C9" w:rsidRPr="004D2A73" w:rsidP="009838C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2A73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9838C9" w:rsidRPr="004D2A73" w:rsidP="009838C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2A73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9838C9" w:rsidRPr="004D2A73" w:rsidP="009838C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апреля 2025 года                                                                                     г. Нефтеюганск</w:t>
      </w:r>
    </w:p>
    <w:p w:rsidR="009838C9" w:rsidRPr="004D2A73" w:rsidP="009838C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838C9" w:rsidRPr="004D2A73" w:rsidP="009838C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9838C9" w:rsidRPr="004D2A73" w:rsidP="009838C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9838C9" w:rsidRPr="004D2A73" w:rsidP="009838C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ООО ПКО «Защита онлайн» к 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9838C9" w:rsidRPr="004D2A73" w:rsidP="009838C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9838C9" w:rsidRPr="004D2A73" w:rsidP="009838C9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9838C9" w:rsidRPr="004D2A73" w:rsidP="009838C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4D2A73" w:rsidR="00C3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«Защита онлайн» к </w:t>
      </w:r>
      <w:r w:rsidRPr="004D2A73" w:rsidR="00C31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4D2A73" w:rsidR="00C3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4D2A73">
        <w:rPr>
          <w:rFonts w:ascii="Times New Roman" w:hAnsi="Times New Roman" w:cs="Times New Roman"/>
          <w:sz w:val="24"/>
          <w:szCs w:val="24"/>
        </w:rPr>
        <w:t xml:space="preserve">- 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9838C9" w:rsidRPr="004D2A73" w:rsidP="009838C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2A73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4D2A73" w:rsidR="00C31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Макагон</w:t>
      </w:r>
      <w:r w:rsidRPr="004D2A73" w:rsidR="00C3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</w:t>
      </w:r>
      <w:r w:rsidRPr="004D2A73" w:rsidR="00C3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D2A73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4D2A73" w:rsidR="007B1480">
        <w:rPr>
          <w:rFonts w:ascii="Times New Roman" w:hAnsi="Times New Roman" w:cs="Times New Roman"/>
          <w:sz w:val="24"/>
          <w:szCs w:val="24"/>
        </w:rPr>
        <w:t>ООО ПКО «Защита онлайн»</w:t>
      </w:r>
      <w:r w:rsidRPr="004D2A73">
        <w:rPr>
          <w:rFonts w:ascii="Times New Roman" w:hAnsi="Times New Roman" w:cs="Times New Roman"/>
          <w:sz w:val="24"/>
          <w:szCs w:val="24"/>
        </w:rPr>
        <w:t xml:space="preserve"> 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</w:t>
      </w:r>
      <w:r w:rsidRPr="004D2A73" w:rsidR="002E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5407973637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4D2A73" w:rsidR="002E3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06.06.2024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4D2A73" w:rsidR="002E3712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06.06.2024 по 26.11.2024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4D2A73" w:rsidR="00BB5A2D">
        <w:rPr>
          <w:rFonts w:ascii="Times New Roman" w:eastAsia="Times New Roman" w:hAnsi="Times New Roman" w:cs="Times New Roman"/>
          <w:sz w:val="24"/>
          <w:szCs w:val="24"/>
          <w:lang w:eastAsia="ru-RU"/>
        </w:rPr>
        <w:t>31 020</w:t>
      </w:r>
      <w:r w:rsidRPr="004D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4D2A73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4D2A73" w:rsidR="00BB5A2D">
        <w:rPr>
          <w:rFonts w:ascii="Times New Roman" w:hAnsi="Times New Roman" w:cs="Times New Roman"/>
          <w:sz w:val="24"/>
          <w:szCs w:val="24"/>
        </w:rPr>
        <w:t>35020</w:t>
      </w:r>
      <w:r w:rsidRPr="004D2A73">
        <w:rPr>
          <w:rFonts w:ascii="Times New Roman" w:hAnsi="Times New Roman" w:cs="Times New Roman"/>
          <w:sz w:val="24"/>
          <w:szCs w:val="24"/>
        </w:rPr>
        <w:t xml:space="preserve"> (тридцать </w:t>
      </w:r>
      <w:r w:rsidRPr="004D2A73" w:rsidR="00BB5A2D">
        <w:rPr>
          <w:rFonts w:ascii="Times New Roman" w:hAnsi="Times New Roman" w:cs="Times New Roman"/>
          <w:sz w:val="24"/>
          <w:szCs w:val="24"/>
        </w:rPr>
        <w:t>пять тысяч двадцать) рублей 0</w:t>
      </w:r>
      <w:r w:rsidRPr="004D2A73">
        <w:rPr>
          <w:rFonts w:ascii="Times New Roman" w:hAnsi="Times New Roman" w:cs="Times New Roman"/>
          <w:sz w:val="24"/>
          <w:szCs w:val="24"/>
        </w:rPr>
        <w:t xml:space="preserve">0 копеек. </w:t>
      </w:r>
    </w:p>
    <w:p w:rsidR="009838C9" w:rsidRPr="004D2A73" w:rsidP="009838C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 представи</w:t>
      </w:r>
      <w:r w:rsidRPr="004D2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</w:t>
      </w:r>
      <w:r w:rsidRPr="004D2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адцати дней со дня объявления резолютивной части</w:t>
      </w:r>
      <w:r w:rsidRPr="004D2A73">
        <w:rPr>
          <w:rFonts w:ascii="Times New Roman" w:hAnsi="Times New Roman" w:cs="Times New Roman"/>
          <w:sz w:val="24"/>
          <w:szCs w:val="24"/>
        </w:rPr>
        <w:t xml:space="preserve"> </w:t>
      </w:r>
      <w:r w:rsidRPr="004D2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</w:t>
      </w:r>
      <w:r w:rsidRPr="004D2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еле, их представителей соответствующего заявления. </w:t>
      </w:r>
    </w:p>
    <w:p w:rsidR="009838C9" w:rsidRPr="004D2A73" w:rsidP="009838C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</w:t>
      </w:r>
      <w:r w:rsidRPr="004D2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9838C9" w:rsidRPr="004D2A73" w:rsidP="009838C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которые н</w:t>
      </w:r>
      <w:r w:rsidRPr="004D2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</w:t>
      </w:r>
      <w:r w:rsidRPr="004D2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9838C9" w:rsidRPr="004D2A73" w:rsidP="009838C9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C9" w:rsidRPr="004D2A73" w:rsidP="004D2A7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2A73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4D2A73">
        <w:rPr>
          <w:rFonts w:ascii="Times New Roman" w:hAnsi="Times New Roman" w:cs="Times New Roman"/>
          <w:sz w:val="24"/>
          <w:szCs w:val="24"/>
        </w:rPr>
        <w:t xml:space="preserve">                                           Т.П. Постовалова</w:t>
      </w:r>
    </w:p>
    <w:p w:rsidR="009838C9" w:rsidRPr="004D2A73" w:rsidP="009838C9">
      <w:pPr>
        <w:rPr>
          <w:rFonts w:ascii="Times New Roman" w:hAnsi="Times New Roman" w:cs="Times New Roman"/>
          <w:sz w:val="24"/>
          <w:szCs w:val="24"/>
        </w:rPr>
      </w:pPr>
    </w:p>
    <w:sectPr w:rsidSect="009838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29"/>
    <w:rsid w:val="00186ED0"/>
    <w:rsid w:val="002E3712"/>
    <w:rsid w:val="004D2A73"/>
    <w:rsid w:val="007B1480"/>
    <w:rsid w:val="009838C9"/>
    <w:rsid w:val="00BB5A2D"/>
    <w:rsid w:val="00C31B83"/>
    <w:rsid w:val="00C90529"/>
    <w:rsid w:val="00E15137"/>
    <w:rsid w:val="00ED3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6F2EC51-FFC8-4478-8BF4-C5B6974D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C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